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3975181B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10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46AE4D3D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10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 xml:space="preserve">„Specyfikacja wymagań na </w:t>
      </w:r>
      <w:r w:rsidR="00CC58F6">
        <w:rPr>
          <w:i/>
          <w:sz w:val="22"/>
          <w:szCs w:val="22"/>
        </w:rPr>
        <w:t xml:space="preserve">poszczególne </w:t>
      </w:r>
      <w:r w:rsidR="00B83408">
        <w:rPr>
          <w:i/>
          <w:sz w:val="22"/>
          <w:szCs w:val="22"/>
        </w:rPr>
        <w:t>stanowis</w:t>
      </w:r>
      <w:r w:rsidR="006E3263">
        <w:rPr>
          <w:i/>
          <w:sz w:val="22"/>
          <w:szCs w:val="22"/>
        </w:rPr>
        <w:t>k</w:t>
      </w:r>
      <w:r w:rsidR="00CC58F6">
        <w:rPr>
          <w:i/>
          <w:sz w:val="22"/>
          <w:szCs w:val="22"/>
        </w:rPr>
        <w:t>a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481FBAC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10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3321C4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F14E" w14:textId="77777777" w:rsidR="005B3ADC" w:rsidRDefault="005B3ADC">
      <w:r>
        <w:separator/>
      </w:r>
    </w:p>
  </w:endnote>
  <w:endnote w:type="continuationSeparator" w:id="0">
    <w:p w14:paraId="7198CE41" w14:textId="77777777" w:rsidR="005B3ADC" w:rsidRDefault="005B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28ED" w14:textId="77777777" w:rsidR="005B3ADC" w:rsidRDefault="005B3ADC">
      <w:r>
        <w:separator/>
      </w:r>
    </w:p>
  </w:footnote>
  <w:footnote w:type="continuationSeparator" w:id="0">
    <w:p w14:paraId="7413E93F" w14:textId="77777777" w:rsidR="005B3ADC" w:rsidRDefault="005B3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321C4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ADC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6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11</cp:revision>
  <cp:lastPrinted>2019-08-26T14:22:00Z</cp:lastPrinted>
  <dcterms:created xsi:type="dcterms:W3CDTF">2022-01-04T13:39:00Z</dcterms:created>
  <dcterms:modified xsi:type="dcterms:W3CDTF">2022-12-13T10:34:00Z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